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62A83" w14:textId="7CEE7884" w:rsidR="008D56A3" w:rsidRDefault="008D56A3" w:rsidP="008D56A3">
      <w:pPr>
        <w:pStyle w:val="Leipteksti"/>
        <w:ind w:left="0"/>
        <w:rPr>
          <w:b/>
        </w:rPr>
      </w:pPr>
      <w:r w:rsidRPr="008D56A3">
        <w:rPr>
          <w:b/>
        </w:rPr>
        <w:t>Ruokaryhmä</w:t>
      </w:r>
    </w:p>
    <w:p w14:paraId="412EE83A" w14:textId="77777777" w:rsidR="008D56A3" w:rsidRDefault="008D56A3" w:rsidP="008D56A3">
      <w:pPr>
        <w:pStyle w:val="NormaaliWWW"/>
        <w:spacing w:before="240" w:beforeAutospacing="0" w:after="240" w:afterAutospacing="0"/>
      </w:pPr>
      <w:r>
        <w:rPr>
          <w:rFonts w:ascii="Arial" w:hAnsi="Arial" w:cs="Arial"/>
          <w:color w:val="C00000"/>
          <w:sz w:val="22"/>
          <w:szCs w:val="22"/>
        </w:rPr>
        <w:t> </w:t>
      </w:r>
    </w:p>
    <w:p w14:paraId="3F8FC8A5" w14:textId="77777777" w:rsidR="008D56A3" w:rsidRPr="00623E62" w:rsidRDefault="008D56A3" w:rsidP="008D56A3">
      <w:pPr>
        <w:pStyle w:val="NormaaliWWW"/>
        <w:spacing w:before="240" w:beforeAutospacing="0" w:after="240" w:afterAutospacing="0"/>
        <w:rPr>
          <w:rFonts w:asciiTheme="minorHAnsi" w:hAnsiTheme="minorHAnsi" w:cstheme="minorHAnsi"/>
        </w:rPr>
      </w:pPr>
      <w:r w:rsidRPr="00623E62">
        <w:rPr>
          <w:rFonts w:asciiTheme="minorHAnsi" w:hAnsiTheme="minorHAnsi" w:cstheme="minorHAnsi"/>
          <w:b/>
          <w:bCs/>
        </w:rPr>
        <w:t>Tavoitteena on:</w:t>
      </w:r>
    </w:p>
    <w:p w14:paraId="0A11380A" w14:textId="6408327A" w:rsidR="008D56A3" w:rsidRPr="00623E62" w:rsidRDefault="008D56A3" w:rsidP="00623E62">
      <w:pPr>
        <w:pStyle w:val="NormaaliWWW"/>
        <w:numPr>
          <w:ilvl w:val="0"/>
          <w:numId w:val="3"/>
        </w:numPr>
        <w:spacing w:before="240" w:beforeAutospacing="0" w:after="240" w:afterAutospacing="0" w:line="276" w:lineRule="auto"/>
        <w:jc w:val="both"/>
        <w:rPr>
          <w:rFonts w:asciiTheme="minorHAnsi" w:hAnsiTheme="minorHAnsi" w:cstheme="minorHAnsi"/>
        </w:rPr>
      </w:pPr>
      <w:r w:rsidRPr="00623E62">
        <w:rPr>
          <w:rFonts w:asciiTheme="minorHAnsi" w:hAnsiTheme="minorHAnsi" w:cstheme="minorHAnsi"/>
        </w:rPr>
        <w:t>saada perustietoa terveellisestä ja edullisesta kotiruoasta</w:t>
      </w:r>
    </w:p>
    <w:p w14:paraId="519F7FCB" w14:textId="043BF122" w:rsidR="008D56A3" w:rsidRPr="00623E62" w:rsidRDefault="008D56A3" w:rsidP="00623E62">
      <w:pPr>
        <w:pStyle w:val="NormaaliWWW"/>
        <w:numPr>
          <w:ilvl w:val="0"/>
          <w:numId w:val="3"/>
        </w:numPr>
        <w:spacing w:before="240" w:beforeAutospacing="0" w:after="240" w:afterAutospacing="0" w:line="276" w:lineRule="auto"/>
        <w:jc w:val="both"/>
        <w:rPr>
          <w:rFonts w:asciiTheme="minorHAnsi" w:hAnsiTheme="minorHAnsi" w:cstheme="minorHAnsi"/>
        </w:rPr>
      </w:pPr>
      <w:r w:rsidRPr="00623E62">
        <w:rPr>
          <w:rFonts w:asciiTheme="minorHAnsi" w:hAnsiTheme="minorHAnsi" w:cstheme="minorHAnsi"/>
        </w:rPr>
        <w:t>ymmärtää ravitsemuksen merkitys omaan terveyteen ja hyvinvointiin</w:t>
      </w:r>
    </w:p>
    <w:p w14:paraId="6EF6765F" w14:textId="0A9E5C0E" w:rsidR="008D56A3" w:rsidRPr="00623E62" w:rsidRDefault="008D56A3" w:rsidP="00623E62">
      <w:pPr>
        <w:pStyle w:val="NormaaliWWW"/>
        <w:numPr>
          <w:ilvl w:val="0"/>
          <w:numId w:val="3"/>
        </w:numPr>
        <w:spacing w:before="240" w:beforeAutospacing="0" w:after="240" w:afterAutospacing="0" w:line="276" w:lineRule="auto"/>
        <w:jc w:val="both"/>
        <w:rPr>
          <w:rFonts w:asciiTheme="minorHAnsi" w:hAnsiTheme="minorHAnsi" w:cstheme="minorHAnsi"/>
        </w:rPr>
      </w:pPr>
      <w:r w:rsidRPr="00623E62">
        <w:rPr>
          <w:rFonts w:asciiTheme="minorHAnsi" w:hAnsiTheme="minorHAnsi" w:cstheme="minorHAnsi"/>
        </w:rPr>
        <w:t>hankkia ruokatarvikkeet ja laittaa ruokaa yhdessä toisten kanssa</w:t>
      </w:r>
    </w:p>
    <w:p w14:paraId="0027FC5F" w14:textId="783E2920" w:rsidR="008D56A3" w:rsidRPr="00623E62" w:rsidRDefault="008D56A3" w:rsidP="00623E62">
      <w:pPr>
        <w:pStyle w:val="NormaaliWWW"/>
        <w:numPr>
          <w:ilvl w:val="0"/>
          <w:numId w:val="3"/>
        </w:numPr>
        <w:spacing w:before="240" w:beforeAutospacing="0" w:after="240" w:afterAutospacing="0" w:line="276" w:lineRule="auto"/>
        <w:jc w:val="both"/>
        <w:rPr>
          <w:rFonts w:asciiTheme="minorHAnsi" w:hAnsiTheme="minorHAnsi" w:cstheme="minorHAnsi"/>
        </w:rPr>
      </w:pPr>
      <w:r w:rsidRPr="00623E62">
        <w:rPr>
          <w:rFonts w:asciiTheme="minorHAnsi" w:hAnsiTheme="minorHAnsi" w:cstheme="minorHAnsi"/>
        </w:rPr>
        <w:t>oppia itsenäisesti ostamaan ja valmistamaan arkiruokaa</w:t>
      </w:r>
    </w:p>
    <w:p w14:paraId="190984AF" w14:textId="03BC98A1" w:rsidR="008D56A3" w:rsidRPr="00623E62" w:rsidRDefault="008D56A3" w:rsidP="00623E62">
      <w:pPr>
        <w:pStyle w:val="NormaaliWWW"/>
        <w:numPr>
          <w:ilvl w:val="0"/>
          <w:numId w:val="3"/>
        </w:numPr>
        <w:spacing w:before="240" w:beforeAutospacing="0" w:after="240" w:afterAutospacing="0" w:line="276" w:lineRule="auto"/>
        <w:jc w:val="both"/>
        <w:rPr>
          <w:rFonts w:asciiTheme="minorHAnsi" w:hAnsiTheme="minorHAnsi" w:cstheme="minorHAnsi"/>
        </w:rPr>
      </w:pPr>
      <w:r w:rsidRPr="00623E62">
        <w:rPr>
          <w:rFonts w:asciiTheme="minorHAnsi" w:hAnsiTheme="minorHAnsi" w:cstheme="minorHAnsi"/>
        </w:rPr>
        <w:t>oppia oman talouden hallintaa</w:t>
      </w:r>
    </w:p>
    <w:p w14:paraId="1D33DB96" w14:textId="02DC4CA6" w:rsidR="008D56A3" w:rsidRDefault="008D56A3" w:rsidP="00623E62">
      <w:pPr>
        <w:pStyle w:val="NormaaliWWW"/>
        <w:numPr>
          <w:ilvl w:val="0"/>
          <w:numId w:val="3"/>
        </w:numPr>
        <w:spacing w:before="240" w:beforeAutospacing="0" w:after="240" w:afterAutospacing="0" w:line="276" w:lineRule="auto"/>
        <w:jc w:val="both"/>
        <w:rPr>
          <w:rFonts w:asciiTheme="minorHAnsi" w:hAnsiTheme="minorHAnsi" w:cstheme="minorHAnsi"/>
        </w:rPr>
      </w:pPr>
      <w:r w:rsidRPr="00623E62">
        <w:rPr>
          <w:rFonts w:asciiTheme="minorHAnsi" w:hAnsiTheme="minorHAnsi" w:cstheme="minorHAnsi"/>
        </w:rPr>
        <w:t>saada rohkeutta toimia ryhmässä ja osallistua ryhmään</w:t>
      </w:r>
    </w:p>
    <w:p w14:paraId="58751E65" w14:textId="77777777" w:rsidR="00623E62" w:rsidRPr="00623E62" w:rsidRDefault="00623E62" w:rsidP="00623E62">
      <w:pPr>
        <w:pStyle w:val="NormaaliWWW"/>
        <w:spacing w:before="240" w:beforeAutospacing="0" w:after="240" w:afterAutospacing="0" w:line="276" w:lineRule="auto"/>
        <w:ind w:left="120"/>
        <w:jc w:val="both"/>
        <w:rPr>
          <w:rFonts w:asciiTheme="minorHAnsi" w:hAnsiTheme="minorHAnsi" w:cstheme="minorHAnsi"/>
        </w:rPr>
      </w:pPr>
    </w:p>
    <w:p w14:paraId="4A7CD648" w14:textId="0277DA2A" w:rsidR="008D56A3" w:rsidRPr="00623E62" w:rsidRDefault="008D56A3" w:rsidP="008D56A3">
      <w:pPr>
        <w:pStyle w:val="NormaaliWWW"/>
        <w:spacing w:before="240" w:beforeAutospacing="0" w:after="240" w:afterAutospacing="0" w:line="276" w:lineRule="auto"/>
        <w:rPr>
          <w:rFonts w:asciiTheme="minorHAnsi" w:hAnsiTheme="minorHAnsi" w:cstheme="minorHAnsi"/>
          <w:b/>
          <w:bCs/>
        </w:rPr>
      </w:pPr>
      <w:r w:rsidRPr="00623E62">
        <w:rPr>
          <w:rFonts w:asciiTheme="minorHAnsi" w:hAnsiTheme="minorHAnsi" w:cstheme="minorHAnsi"/>
          <w:b/>
          <w:bCs/>
        </w:rPr>
        <w:t>Toteutuksessa huomioitavaa: </w:t>
      </w:r>
    </w:p>
    <w:p w14:paraId="4AF93EAB" w14:textId="6ABA7CFC" w:rsidR="008D56A3" w:rsidRPr="00623E62" w:rsidRDefault="008D56A3" w:rsidP="00623E62">
      <w:pPr>
        <w:pStyle w:val="NormaaliWWW"/>
        <w:spacing w:before="240" w:beforeAutospacing="0" w:after="240" w:afterAutospacing="0" w:line="276" w:lineRule="auto"/>
        <w:ind w:left="120"/>
        <w:rPr>
          <w:rFonts w:asciiTheme="minorHAnsi" w:hAnsiTheme="minorHAnsi" w:cstheme="minorHAnsi"/>
        </w:rPr>
      </w:pPr>
      <w:r w:rsidRPr="00623E62">
        <w:rPr>
          <w:rFonts w:asciiTheme="minorHAnsi" w:hAnsiTheme="minorHAnsi" w:cstheme="minorHAnsi"/>
          <w:bCs/>
        </w:rPr>
        <w:t>Tehdään suunnitelma ryhmän toiminnasta, jossa huomioidaan seuraavat asiat:</w:t>
      </w:r>
    </w:p>
    <w:p w14:paraId="3235728E" w14:textId="0F59BF1E" w:rsidR="008D56A3" w:rsidRPr="00623E62" w:rsidRDefault="008D56A3" w:rsidP="00623E62">
      <w:pPr>
        <w:pStyle w:val="NormaaliWWW"/>
        <w:numPr>
          <w:ilvl w:val="0"/>
          <w:numId w:val="4"/>
        </w:numPr>
        <w:spacing w:before="240" w:beforeAutospacing="0" w:after="240" w:afterAutospacing="0" w:line="276" w:lineRule="auto"/>
        <w:rPr>
          <w:rFonts w:asciiTheme="minorHAnsi" w:hAnsiTheme="minorHAnsi" w:cstheme="minorHAnsi"/>
        </w:rPr>
      </w:pPr>
      <w:r w:rsidRPr="00623E62">
        <w:rPr>
          <w:rFonts w:asciiTheme="minorHAnsi" w:hAnsiTheme="minorHAnsi" w:cstheme="minorHAnsi"/>
          <w:bCs/>
        </w:rPr>
        <w:t>ryhmän koko ja tila, aika sekä ohjaajaresurssi suunnitellaan ennakkoon</w:t>
      </w:r>
    </w:p>
    <w:p w14:paraId="477888BA" w14:textId="0105A723" w:rsidR="008D56A3" w:rsidRPr="00623E62" w:rsidRDefault="008D56A3" w:rsidP="00623E62">
      <w:pPr>
        <w:pStyle w:val="NormaaliWWW"/>
        <w:numPr>
          <w:ilvl w:val="0"/>
          <w:numId w:val="4"/>
        </w:numPr>
        <w:spacing w:before="240" w:beforeAutospacing="0" w:after="240" w:afterAutospacing="0" w:line="276" w:lineRule="auto"/>
        <w:rPr>
          <w:rFonts w:asciiTheme="minorHAnsi" w:hAnsiTheme="minorHAnsi" w:cstheme="minorHAnsi"/>
        </w:rPr>
      </w:pPr>
      <w:r w:rsidRPr="00623E62">
        <w:rPr>
          <w:rFonts w:asciiTheme="minorHAnsi" w:hAnsiTheme="minorHAnsi" w:cstheme="minorHAnsi"/>
          <w:bCs/>
        </w:rPr>
        <w:t>kustannukset, mahdolliset yhteistyökumppanit mietitään jo ennakkoon</w:t>
      </w:r>
    </w:p>
    <w:p w14:paraId="17D59A65" w14:textId="3F3AF8FA" w:rsidR="008D56A3" w:rsidRPr="00623E62" w:rsidRDefault="00623E62" w:rsidP="00623E62">
      <w:pPr>
        <w:pStyle w:val="NormaaliWWW"/>
        <w:spacing w:before="240" w:beforeAutospacing="0" w:after="240" w:afterAutospacing="0" w:line="276" w:lineRule="auto"/>
        <w:ind w:left="120"/>
        <w:rPr>
          <w:rFonts w:asciiTheme="minorHAnsi" w:hAnsiTheme="minorHAnsi" w:cstheme="minorHAnsi"/>
        </w:rPr>
      </w:pPr>
      <w:r w:rsidRPr="00C51806">
        <w:rPr>
          <w:rFonts w:asciiTheme="minorHAnsi" w:hAnsiTheme="minorHAnsi" w:cstheme="minorHAnsi"/>
          <w:bCs/>
          <w:u w:val="single"/>
        </w:rPr>
        <w:t>V</w:t>
      </w:r>
      <w:r w:rsidR="008D56A3" w:rsidRPr="00C51806">
        <w:rPr>
          <w:rFonts w:asciiTheme="minorHAnsi" w:hAnsiTheme="minorHAnsi" w:cstheme="minorHAnsi"/>
          <w:bCs/>
          <w:u w:val="single"/>
        </w:rPr>
        <w:t>arsinainen toiminta</w:t>
      </w:r>
      <w:r w:rsidR="008D56A3" w:rsidRPr="00623E62">
        <w:rPr>
          <w:rFonts w:asciiTheme="minorHAnsi" w:hAnsiTheme="minorHAnsi" w:cstheme="minorHAnsi"/>
          <w:bCs/>
        </w:rPr>
        <w:t>:</w:t>
      </w:r>
    </w:p>
    <w:p w14:paraId="7890D580" w14:textId="2C4EBD57" w:rsidR="008D56A3" w:rsidRPr="00623E62" w:rsidRDefault="008D56A3" w:rsidP="00623E62">
      <w:pPr>
        <w:pStyle w:val="NormaaliWWW"/>
        <w:numPr>
          <w:ilvl w:val="0"/>
          <w:numId w:val="4"/>
        </w:numPr>
        <w:spacing w:before="240" w:beforeAutospacing="0" w:after="240" w:afterAutospacing="0" w:line="276" w:lineRule="auto"/>
        <w:rPr>
          <w:rFonts w:asciiTheme="minorHAnsi" w:hAnsiTheme="minorHAnsi" w:cstheme="minorHAnsi"/>
        </w:rPr>
      </w:pPr>
      <w:r w:rsidRPr="00623E62">
        <w:rPr>
          <w:rFonts w:asciiTheme="minorHAnsi" w:hAnsiTheme="minorHAnsi" w:cstheme="minorHAnsi"/>
        </w:rPr>
        <w:t>suunnitellaan ryhmän kanssa menu jokaiselle kokoontumiskerralle</w:t>
      </w:r>
    </w:p>
    <w:p w14:paraId="675B9445" w14:textId="63C271FE" w:rsidR="008D56A3" w:rsidRPr="00623E62" w:rsidRDefault="008D56A3" w:rsidP="00623E62">
      <w:pPr>
        <w:pStyle w:val="NormaaliWWW"/>
        <w:numPr>
          <w:ilvl w:val="0"/>
          <w:numId w:val="4"/>
        </w:numPr>
        <w:spacing w:before="240" w:beforeAutospacing="0" w:after="240" w:afterAutospacing="0" w:line="360" w:lineRule="auto"/>
        <w:rPr>
          <w:rFonts w:asciiTheme="minorHAnsi" w:hAnsiTheme="minorHAnsi" w:cstheme="minorHAnsi"/>
        </w:rPr>
      </w:pPr>
      <w:r w:rsidRPr="00623E62">
        <w:rPr>
          <w:rFonts w:asciiTheme="minorHAnsi" w:hAnsiTheme="minorHAnsi" w:cstheme="minorHAnsi"/>
        </w:rPr>
        <w:t>työnjako ryhmäläisten kesken, jokainen vuorollaan on eri tehtävissä: kauppa-asiat, ruoanvalmistus eri tehtävät, tarjolle laitto, jälkityöt</w:t>
      </w:r>
    </w:p>
    <w:p w14:paraId="59426D80" w14:textId="77777777" w:rsidR="00C51806" w:rsidRDefault="008D56A3" w:rsidP="008D56A3">
      <w:pPr>
        <w:pStyle w:val="NormaaliWWW"/>
        <w:spacing w:before="240" w:beforeAutospacing="0" w:after="240" w:afterAutospacing="0" w:line="360" w:lineRule="auto"/>
        <w:rPr>
          <w:rFonts w:asciiTheme="minorHAnsi" w:hAnsiTheme="minorHAnsi" w:cstheme="minorHAnsi"/>
        </w:rPr>
      </w:pPr>
      <w:r w:rsidRPr="00623E62">
        <w:rPr>
          <w:rFonts w:asciiTheme="minorHAnsi" w:hAnsiTheme="minorHAnsi" w:cstheme="minorHAnsi"/>
        </w:rPr>
        <w:t xml:space="preserve">Ohjaaja aloittaa ja tekee loppuyhteenvedon. Huomioi, että kaikki pääsevät mukaan ja varmistaa että työskentely etenee suunnitellusti. Jokaiseen kokoontumiskertaan liitetään yhdessä tekemisen lisäksi ravitsemustietoa ja hintatietoa. Tehdään selkeä työnjako ja </w:t>
      </w:r>
    </w:p>
    <w:p w14:paraId="2B7BC209" w14:textId="77777777" w:rsidR="00C51806" w:rsidRDefault="00C51806" w:rsidP="008D56A3">
      <w:pPr>
        <w:pStyle w:val="NormaaliWWW"/>
        <w:spacing w:before="240" w:beforeAutospacing="0" w:after="240" w:afterAutospacing="0" w:line="360" w:lineRule="auto"/>
        <w:rPr>
          <w:rFonts w:asciiTheme="minorHAnsi" w:hAnsiTheme="minorHAnsi" w:cstheme="minorHAnsi"/>
        </w:rPr>
      </w:pPr>
    </w:p>
    <w:p w14:paraId="48623D2D" w14:textId="77777777" w:rsidR="00C51806" w:rsidRDefault="00C51806" w:rsidP="008D56A3">
      <w:pPr>
        <w:pStyle w:val="NormaaliWWW"/>
        <w:spacing w:before="240" w:beforeAutospacing="0" w:after="240" w:afterAutospacing="0" w:line="360" w:lineRule="auto"/>
        <w:rPr>
          <w:rFonts w:asciiTheme="minorHAnsi" w:hAnsiTheme="minorHAnsi" w:cstheme="minorHAnsi"/>
        </w:rPr>
      </w:pPr>
      <w:bookmarkStart w:id="0" w:name="_GoBack"/>
      <w:bookmarkEnd w:id="0"/>
    </w:p>
    <w:p w14:paraId="3F54162D" w14:textId="38072A75" w:rsidR="008D56A3" w:rsidRPr="00623E62" w:rsidRDefault="008D56A3" w:rsidP="008D56A3">
      <w:pPr>
        <w:pStyle w:val="NormaaliWWW"/>
        <w:spacing w:before="240" w:beforeAutospacing="0" w:after="240" w:afterAutospacing="0" w:line="360" w:lineRule="auto"/>
        <w:rPr>
          <w:rFonts w:asciiTheme="minorHAnsi" w:hAnsiTheme="minorHAnsi" w:cstheme="minorHAnsi"/>
        </w:rPr>
      </w:pPr>
      <w:r w:rsidRPr="00623E62">
        <w:rPr>
          <w:rFonts w:asciiTheme="minorHAnsi" w:hAnsiTheme="minorHAnsi" w:cstheme="minorHAnsi"/>
        </w:rPr>
        <w:t>tuetaan ryhmää toiminnassa. Loppuyhteenvedossa käydään läpi, miten ryhmä toimi, mitä opittiin, mitä muistetaan seuraavalla kerralla yms.  Tavoite on saada ryhmän jäsenille oman toiminnan kautta rohkeus käydä kaupassa, osata ostaa sieltä edullisia ja terveellisiä ruokia, suunnitella omaa talouttaan myös ruokailun näkökulmasta ja oppia laittamaan itse ruokaa ja nauttimaan siitä.</w:t>
      </w:r>
    </w:p>
    <w:p w14:paraId="17E38089" w14:textId="7AC8D293" w:rsidR="008D56A3" w:rsidRPr="00623E62" w:rsidRDefault="008D56A3" w:rsidP="008D56A3">
      <w:pPr>
        <w:pStyle w:val="NormaaliWWW"/>
        <w:spacing w:before="240" w:beforeAutospacing="0" w:after="240" w:afterAutospacing="0" w:line="360" w:lineRule="auto"/>
        <w:rPr>
          <w:rFonts w:asciiTheme="minorHAnsi" w:hAnsiTheme="minorHAnsi" w:cstheme="minorHAnsi"/>
        </w:rPr>
      </w:pPr>
      <w:r w:rsidRPr="00623E62">
        <w:rPr>
          <w:rFonts w:asciiTheme="minorHAnsi" w:hAnsiTheme="minorHAnsi" w:cstheme="minorHAnsi"/>
        </w:rPr>
        <w:t>Tärkeä käydä keskustelua terveellisestä ruokavaliosta ja miten sitä voisi muuttaa terveellisempään suuntaan. Linkistä löydät tietoa ja kuvia lautasmallista:</w:t>
      </w:r>
    </w:p>
    <w:p w14:paraId="0DC6C67D" w14:textId="35D1A485" w:rsidR="008D56A3" w:rsidRPr="00623E62" w:rsidRDefault="008D56A3" w:rsidP="008D56A3">
      <w:pPr>
        <w:pStyle w:val="NormaaliWWW"/>
        <w:spacing w:before="240" w:beforeAutospacing="0" w:after="240" w:afterAutospacing="0" w:line="360" w:lineRule="auto"/>
        <w:ind w:hanging="360"/>
        <w:rPr>
          <w:rFonts w:asciiTheme="minorHAnsi" w:hAnsiTheme="minorHAnsi" w:cstheme="minorHAnsi"/>
        </w:rPr>
      </w:pPr>
      <w:r w:rsidRPr="00623E62">
        <w:rPr>
          <w:rFonts w:asciiTheme="minorHAnsi" w:hAnsiTheme="minorHAnsi" w:cstheme="minorHAnsi"/>
        </w:rPr>
        <w:t xml:space="preserve">     </w:t>
      </w:r>
      <w:hyperlink r:id="rId8" w:history="1">
        <w:r w:rsidRPr="00623E62">
          <w:rPr>
            <w:rStyle w:val="Hyperlinkki"/>
            <w:rFonts w:asciiTheme="minorHAnsi" w:hAnsiTheme="minorHAnsi" w:cstheme="minorHAnsi"/>
            <w:color w:val="auto"/>
          </w:rPr>
          <w:t> https://www.ruokavirasto.fi/teemat/terveytta-edistava-ruokavalio/ravitsemus--ja-ruokasuositukset/lautasmalli/</w:t>
        </w:r>
      </w:hyperlink>
    </w:p>
    <w:p w14:paraId="4F99DA89" w14:textId="77777777" w:rsidR="009F5B6D" w:rsidRDefault="009F5B6D" w:rsidP="008D56A3">
      <w:pPr>
        <w:pStyle w:val="NormaaliWWW"/>
        <w:spacing w:before="240" w:beforeAutospacing="0" w:after="240" w:afterAutospacing="0" w:line="360" w:lineRule="auto"/>
        <w:ind w:hanging="360"/>
        <w:rPr>
          <w:rFonts w:asciiTheme="minorHAnsi" w:hAnsiTheme="minorHAnsi" w:cstheme="minorHAnsi"/>
        </w:rPr>
      </w:pPr>
      <w:r>
        <w:rPr>
          <w:rFonts w:asciiTheme="minorHAnsi" w:hAnsiTheme="minorHAnsi" w:cstheme="minorHAnsi"/>
        </w:rPr>
        <w:t xml:space="preserve">    T</w:t>
      </w:r>
      <w:r w:rsidR="008D56A3" w:rsidRPr="00623E62">
        <w:rPr>
          <w:rFonts w:asciiTheme="minorHAnsi" w:hAnsiTheme="minorHAnsi" w:cstheme="minorHAnsi"/>
        </w:rPr>
        <w:t xml:space="preserve">ässä linkki </w:t>
      </w:r>
      <w:proofErr w:type="spellStart"/>
      <w:r w:rsidR="008D56A3" w:rsidRPr="00623E62">
        <w:rPr>
          <w:rFonts w:asciiTheme="minorHAnsi" w:hAnsiTheme="minorHAnsi" w:cstheme="minorHAnsi"/>
        </w:rPr>
        <w:t>THL:n</w:t>
      </w:r>
      <w:proofErr w:type="spellEnd"/>
      <w:r w:rsidR="008D56A3" w:rsidRPr="00623E62">
        <w:rPr>
          <w:rFonts w:asciiTheme="minorHAnsi" w:hAnsiTheme="minorHAnsi" w:cstheme="minorHAnsi"/>
        </w:rPr>
        <w:t xml:space="preserve"> sivuille</w:t>
      </w:r>
      <w:r>
        <w:rPr>
          <w:rFonts w:asciiTheme="minorHAnsi" w:hAnsiTheme="minorHAnsi" w:cstheme="minorHAnsi"/>
        </w:rPr>
        <w:t>:</w:t>
      </w:r>
    </w:p>
    <w:p w14:paraId="1DB95E29" w14:textId="7934A4C6" w:rsidR="008D56A3" w:rsidRPr="00623E62" w:rsidRDefault="009F5B6D" w:rsidP="008D56A3">
      <w:pPr>
        <w:pStyle w:val="NormaaliWWW"/>
        <w:spacing w:before="240" w:beforeAutospacing="0" w:after="240" w:afterAutospacing="0" w:line="360" w:lineRule="auto"/>
        <w:ind w:hanging="360"/>
        <w:rPr>
          <w:rFonts w:asciiTheme="minorHAnsi" w:hAnsiTheme="minorHAnsi" w:cstheme="minorHAnsi"/>
        </w:rPr>
      </w:pPr>
      <w:r>
        <w:rPr>
          <w:rFonts w:asciiTheme="minorHAnsi" w:hAnsiTheme="minorHAnsi" w:cstheme="minorHAnsi"/>
        </w:rPr>
        <w:t xml:space="preserve">     </w:t>
      </w:r>
      <w:hyperlink r:id="rId9" w:history="1">
        <w:r w:rsidR="008E1E5B" w:rsidRPr="00AF7F44">
          <w:rPr>
            <w:rStyle w:val="Hyperlinkki"/>
            <w:rFonts w:asciiTheme="minorHAnsi" w:hAnsiTheme="minorHAnsi" w:cstheme="minorHAnsi"/>
          </w:rPr>
          <w:t xml:space="preserve"> https://thl.fi/fi/web/elintavat-ja-ravitsemus/ravitsemus/ravitsemus-ja-terveys/terveellinen-ruokavalio</w:t>
        </w:r>
      </w:hyperlink>
    </w:p>
    <w:p w14:paraId="6392493A" w14:textId="0D08615A" w:rsidR="008D56A3" w:rsidRPr="00623E62" w:rsidRDefault="008D56A3" w:rsidP="008D56A3">
      <w:pPr>
        <w:pStyle w:val="Leipteksti"/>
        <w:spacing w:line="360" w:lineRule="auto"/>
        <w:ind w:left="0"/>
        <w:rPr>
          <w:szCs w:val="24"/>
        </w:rPr>
      </w:pPr>
    </w:p>
    <w:p w14:paraId="2F860C3F" w14:textId="77777777" w:rsidR="008D56A3" w:rsidRPr="00623E62" w:rsidRDefault="008D56A3" w:rsidP="00453B5E">
      <w:pPr>
        <w:pStyle w:val="Leipteksti"/>
        <w:rPr>
          <w:szCs w:val="24"/>
        </w:rPr>
      </w:pPr>
    </w:p>
    <w:sectPr w:rsidR="008D56A3" w:rsidRPr="00623E62" w:rsidSect="00A630EA">
      <w:headerReference w:type="default" r:id="rId10"/>
      <w:footerReference w:type="default" r:id="rId11"/>
      <w:headerReference w:type="first" r:id="rId12"/>
      <w:footerReference w:type="first" r:id="rId13"/>
      <w:pgSz w:w="11906" w:h="16838" w:code="9"/>
      <w:pgMar w:top="1304" w:right="851" w:bottom="2155"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4606" w14:textId="77777777" w:rsidR="00E04B83" w:rsidRDefault="00E04B83" w:rsidP="005D15C3">
      <w:pPr>
        <w:spacing w:line="240" w:lineRule="auto"/>
      </w:pPr>
      <w:r>
        <w:separator/>
      </w:r>
    </w:p>
  </w:endnote>
  <w:endnote w:type="continuationSeparator" w:id="0">
    <w:p w14:paraId="135488C9" w14:textId="77777777" w:rsidR="00E04B83" w:rsidRDefault="00E04B83" w:rsidP="005D1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734077"/>
      <w:docPartObj>
        <w:docPartGallery w:val="Page Numbers (Bottom of Page)"/>
        <w:docPartUnique/>
      </w:docPartObj>
    </w:sdtPr>
    <w:sdtEndPr/>
    <w:sdtContent>
      <w:p w14:paraId="33D2CBB0" w14:textId="19406F7E" w:rsidR="00420C83" w:rsidRDefault="00C51806" w:rsidP="00C51806">
        <w:pPr>
          <w:pStyle w:val="Alatunniste"/>
        </w:pPr>
        <w:r w:rsidRPr="00BD05CF">
          <w:rPr>
            <w:noProof/>
            <w:lang w:eastAsia="fi-FI"/>
          </w:rPr>
          <w:drawing>
            <wp:inline distT="0" distB="0" distL="0" distR="0" wp14:anchorId="5801F55C" wp14:editId="5E2EBA4A">
              <wp:extent cx="1366520" cy="579120"/>
              <wp:effectExtent l="0" t="0" r="5080" b="0"/>
              <wp:docPr id="4"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1"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p>
    </w:sdtContent>
  </w:sdt>
  <w:p w14:paraId="06CFD0B5" w14:textId="782EBB42" w:rsidR="004E60DC" w:rsidRPr="00676BDE" w:rsidRDefault="004E60DC" w:rsidP="00676BD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87DF2" w14:textId="77777777" w:rsidR="00C51806" w:rsidRDefault="00C51806">
    <w:pPr>
      <w:pStyle w:val="Alatunniste"/>
      <w:rPr>
        <w:noProof/>
        <w:lang w:eastAsia="fi-FI"/>
      </w:rPr>
    </w:pPr>
  </w:p>
  <w:p w14:paraId="3D4BC82B" w14:textId="77777777" w:rsidR="00C51806" w:rsidRDefault="00C51806">
    <w:pPr>
      <w:pStyle w:val="Alatunniste"/>
      <w:rPr>
        <w:noProof/>
        <w:lang w:eastAsia="fi-FI"/>
      </w:rPr>
    </w:pPr>
  </w:p>
  <w:p w14:paraId="4D511071" w14:textId="1F849B70" w:rsidR="003B2E5F" w:rsidRDefault="004E60DC">
    <w:pPr>
      <w:pStyle w:val="Alatunniste"/>
      <w:rPr>
        <w:noProof/>
        <w:lang w:eastAsia="fi-FI"/>
      </w:rPr>
    </w:pPr>
    <w:r>
      <w:rPr>
        <w:noProof/>
        <w:lang w:eastAsia="fi-FI"/>
      </w:rPr>
      <w:drawing>
        <wp:anchor distT="0" distB="0" distL="114300" distR="114300" simplePos="0" relativeHeight="251654656" behindDoc="1" locked="0" layoutInCell="1" allowOverlap="1" wp14:anchorId="1B14A2BD" wp14:editId="5AA53B05">
          <wp:simplePos x="0" y="0"/>
          <wp:positionH relativeFrom="page">
            <wp:posOffset>4827905</wp:posOffset>
          </wp:positionH>
          <wp:positionV relativeFrom="page">
            <wp:posOffset>9555480</wp:posOffset>
          </wp:positionV>
          <wp:extent cx="1260000" cy="892800"/>
          <wp:effectExtent l="0" t="0" r="0" b="3175"/>
          <wp:wrapNone/>
          <wp:docPr id="76" name="Kuv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E05AB0" w:rsidRPr="00E05AB0">
      <w:rPr>
        <w:noProof/>
        <w:lang w:eastAsia="fi-FI"/>
      </w:rPr>
      <w:t xml:space="preserve"> </w:t>
    </w:r>
    <w:r w:rsidR="00E05AB0">
      <w:rPr>
        <w:noProof/>
        <w:lang w:eastAsia="fi-FI"/>
      </w:rPr>
      <w:t xml:space="preserve"> </w:t>
    </w:r>
    <w:r w:rsidR="00A630EA">
      <w:rPr>
        <w:noProof/>
        <w:sz w:val="32"/>
        <w:szCs w:val="32"/>
      </w:rPr>
      <w:drawing>
        <wp:anchor distT="0" distB="0" distL="114300" distR="114300" simplePos="0" relativeHeight="251651583" behindDoc="1" locked="0" layoutInCell="1" allowOverlap="1" wp14:anchorId="34A770B4" wp14:editId="54693F11">
          <wp:simplePos x="0" y="0"/>
          <wp:positionH relativeFrom="page">
            <wp:posOffset>3168753</wp:posOffset>
          </wp:positionH>
          <wp:positionV relativeFrom="page">
            <wp:posOffset>8624894</wp:posOffset>
          </wp:positionV>
          <wp:extent cx="3626109" cy="1651434"/>
          <wp:effectExtent l="0" t="0" r="0" b="6350"/>
          <wp:wrapNone/>
          <wp:docPr id="6" name="Kuv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ogan.jpg"/>
                  <pic:cNvPicPr/>
                </pic:nvPicPr>
                <pic:blipFill>
                  <a:blip r:embed="rId2">
                    <a:extLst>
                      <a:ext uri="{28A0092B-C50C-407E-A947-70E740481C1C}">
                        <a14:useLocalDpi xmlns:a14="http://schemas.microsoft.com/office/drawing/2010/main" val="0"/>
                      </a:ext>
                    </a:extLst>
                  </a:blip>
                  <a:stretch>
                    <a:fillRect/>
                  </a:stretch>
                </pic:blipFill>
                <pic:spPr>
                  <a:xfrm>
                    <a:off x="0" y="0"/>
                    <a:ext cx="3626109" cy="1651434"/>
                  </a:xfrm>
                  <a:prstGeom prst="rect">
                    <a:avLst/>
                  </a:prstGeom>
                </pic:spPr>
              </pic:pic>
            </a:graphicData>
          </a:graphic>
          <wp14:sizeRelH relativeFrom="margin">
            <wp14:pctWidth>0</wp14:pctWidth>
          </wp14:sizeRelH>
          <wp14:sizeRelV relativeFrom="margin">
            <wp14:pctHeight>0</wp14:pctHeight>
          </wp14:sizeRelV>
        </wp:anchor>
      </w:drawing>
    </w:r>
  </w:p>
  <w:p w14:paraId="61568FC5" w14:textId="114ED28C" w:rsidR="003B2E5F" w:rsidRDefault="003B2E5F">
    <w:pPr>
      <w:pStyle w:val="Alatunniste"/>
      <w:rPr>
        <w:noProof/>
        <w:lang w:eastAsia="fi-FI"/>
      </w:rPr>
    </w:pPr>
  </w:p>
  <w:p w14:paraId="4BE751A3" w14:textId="4549E883" w:rsidR="003B2E5F" w:rsidRDefault="003B2E5F">
    <w:pPr>
      <w:pStyle w:val="Alatunniste"/>
      <w:rPr>
        <w:noProof/>
        <w:lang w:eastAsia="fi-FI"/>
      </w:rPr>
    </w:pPr>
  </w:p>
  <w:p w14:paraId="7824E1CB" w14:textId="18102110" w:rsidR="00A630EA" w:rsidRDefault="00A630EA">
    <w:pPr>
      <w:pStyle w:val="Alatunniste"/>
    </w:pPr>
  </w:p>
  <w:p w14:paraId="2292B4F6" w14:textId="77777777" w:rsidR="00A630EA" w:rsidRDefault="00A630EA">
    <w:pPr>
      <w:pStyle w:val="Alatunniste"/>
    </w:pPr>
  </w:p>
  <w:p w14:paraId="17D2B1F2" w14:textId="77777777" w:rsidR="00A630EA" w:rsidRDefault="00A630EA">
    <w:pPr>
      <w:pStyle w:val="Alatunniste"/>
    </w:pPr>
  </w:p>
  <w:p w14:paraId="119AF724" w14:textId="797C94D0" w:rsidR="00A630EA" w:rsidRDefault="00C51806">
    <w:pPr>
      <w:pStyle w:val="Alatunniste"/>
    </w:pPr>
    <w:r w:rsidRPr="00BD05CF">
      <w:rPr>
        <w:noProof/>
        <w:lang w:eastAsia="fi-FI"/>
      </w:rPr>
      <w:drawing>
        <wp:inline distT="0" distB="0" distL="0" distR="0" wp14:anchorId="3B65F9CE" wp14:editId="522D329F">
          <wp:extent cx="1366520" cy="579120"/>
          <wp:effectExtent l="0" t="0" r="5080" b="0"/>
          <wp:docPr id="2"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3"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r w:rsidR="00676BDE">
      <w:rPr>
        <w:noProof/>
        <w:lang w:eastAsia="fi-FI"/>
      </w:rPr>
      <w:drawing>
        <wp:anchor distT="0" distB="0" distL="114300" distR="114300" simplePos="0" relativeHeight="251664896" behindDoc="1" locked="0" layoutInCell="1" allowOverlap="1" wp14:anchorId="279D036A" wp14:editId="364B6EA1">
          <wp:simplePos x="0" y="0"/>
          <wp:positionH relativeFrom="page">
            <wp:posOffset>6167755</wp:posOffset>
          </wp:positionH>
          <wp:positionV relativeFrom="page">
            <wp:posOffset>9508490</wp:posOffset>
          </wp:positionV>
          <wp:extent cx="918000" cy="946800"/>
          <wp:effectExtent l="0" t="0" r="0" b="5715"/>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p w14:paraId="24180296" w14:textId="77777777" w:rsidR="00A630EA" w:rsidRDefault="00A630EA">
    <w:pPr>
      <w:pStyle w:val="Alatunniste"/>
    </w:pPr>
  </w:p>
  <w:p w14:paraId="04CCDE12" w14:textId="77777777" w:rsidR="008D56A3" w:rsidRDefault="008D56A3" w:rsidP="008D56A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3C23" w14:textId="77777777" w:rsidR="00E04B83" w:rsidRDefault="00E04B83" w:rsidP="005D15C3">
      <w:pPr>
        <w:spacing w:line="240" w:lineRule="auto"/>
      </w:pPr>
      <w:r>
        <w:separator/>
      </w:r>
    </w:p>
  </w:footnote>
  <w:footnote w:type="continuationSeparator" w:id="0">
    <w:p w14:paraId="5198AAEE" w14:textId="77777777" w:rsidR="00E04B83" w:rsidRDefault="00E04B83" w:rsidP="005D1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700480"/>
      <w:docPartObj>
        <w:docPartGallery w:val="Page Numbers (Top of Page)"/>
        <w:docPartUnique/>
      </w:docPartObj>
    </w:sdtPr>
    <w:sdtContent>
      <w:p w14:paraId="5B369F23" w14:textId="740B115B" w:rsidR="00966DAD" w:rsidRDefault="00966DAD">
        <w:pPr>
          <w:pStyle w:val="Yltunniste"/>
          <w:jc w:val="center"/>
        </w:pPr>
        <w:r>
          <w:rPr>
            <w:rFonts w:ascii="Segoe UI" w:hAnsi="Segoe UI" w:cs="Segoe UI"/>
            <w:noProof/>
            <w:color w:val="0000FF"/>
            <w:sz w:val="2"/>
            <w:szCs w:val="2"/>
            <w:lang w:eastAsia="fi-FI"/>
          </w:rPr>
          <w:drawing>
            <wp:anchor distT="0" distB="0" distL="114300" distR="114300" simplePos="0" relativeHeight="251681280" behindDoc="0" locked="0" layoutInCell="1" allowOverlap="1" wp14:anchorId="574E1425" wp14:editId="55C0BB69">
              <wp:simplePos x="0" y="0"/>
              <wp:positionH relativeFrom="margin">
                <wp:posOffset>5461000</wp:posOffset>
              </wp:positionH>
              <wp:positionV relativeFrom="paragraph">
                <wp:posOffset>-266700</wp:posOffset>
              </wp:positionV>
              <wp:extent cx="1295036" cy="1473200"/>
              <wp:effectExtent l="0" t="0" r="635" b="0"/>
              <wp:wrapNone/>
              <wp:docPr id="8" name="Kuva 8"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95036" cy="14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p w14:paraId="517F6343" w14:textId="7D9594C3" w:rsidR="00DC65CE" w:rsidRDefault="00DC65CE" w:rsidP="0032311D">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253973"/>
      <w:docPartObj>
        <w:docPartGallery w:val="Page Numbers (Top of Page)"/>
        <w:docPartUnique/>
      </w:docPartObj>
    </w:sdtPr>
    <w:sdtContent>
      <w:p w14:paraId="1D3008B2" w14:textId="7DD2DF80" w:rsidR="00C51806" w:rsidRDefault="00C51806">
        <w:pPr>
          <w:pStyle w:val="Yltunniste"/>
          <w:jc w:val="center"/>
        </w:pPr>
        <w:r>
          <w:rPr>
            <w:rFonts w:ascii="Segoe UI" w:hAnsi="Segoe UI" w:cs="Segoe UI"/>
            <w:noProof/>
            <w:color w:val="0000FF"/>
            <w:sz w:val="2"/>
            <w:szCs w:val="2"/>
            <w:lang w:eastAsia="fi-FI"/>
          </w:rPr>
          <w:drawing>
            <wp:anchor distT="0" distB="0" distL="114300" distR="114300" simplePos="0" relativeHeight="251679232" behindDoc="0" locked="0" layoutInCell="1" allowOverlap="1" wp14:anchorId="568D7B6F" wp14:editId="0CF399BA">
              <wp:simplePos x="0" y="0"/>
              <wp:positionH relativeFrom="margin">
                <wp:posOffset>5467350</wp:posOffset>
              </wp:positionH>
              <wp:positionV relativeFrom="paragraph">
                <wp:posOffset>-298450</wp:posOffset>
              </wp:positionV>
              <wp:extent cx="1295036" cy="1473200"/>
              <wp:effectExtent l="0" t="0" r="635" b="0"/>
              <wp:wrapNone/>
              <wp:docPr id="7" name="Kuva 7"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95036" cy="14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p w14:paraId="257C7B01" w14:textId="542891E6" w:rsidR="00DC65CE" w:rsidRPr="00A630EA" w:rsidRDefault="00DC65CE" w:rsidP="00A630E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B4DE2"/>
    <w:multiLevelType w:val="hybridMultilevel"/>
    <w:tmpl w:val="31C25BD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201B6C85"/>
    <w:multiLevelType w:val="hybridMultilevel"/>
    <w:tmpl w:val="CBD8AFCC"/>
    <w:lvl w:ilvl="0" w:tplc="2ADE025E">
      <w:numFmt w:val="bullet"/>
      <w:lvlText w:val="-"/>
      <w:lvlJc w:val="left"/>
      <w:pPr>
        <w:ind w:left="120" w:hanging="41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627F67"/>
    <w:multiLevelType w:val="hybridMultilevel"/>
    <w:tmpl w:val="8E54C59C"/>
    <w:lvl w:ilvl="0" w:tplc="8CD2F75E">
      <w:start w:val="1"/>
      <w:numFmt w:val="bullet"/>
      <w:pStyle w:val="Luettelokappale"/>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29857DAC"/>
    <w:multiLevelType w:val="hybridMultilevel"/>
    <w:tmpl w:val="10DE7362"/>
    <w:lvl w:ilvl="0" w:tplc="2ADE025E">
      <w:numFmt w:val="bullet"/>
      <w:lvlText w:val="-"/>
      <w:lvlJc w:val="left"/>
      <w:pPr>
        <w:ind w:left="120" w:hanging="410"/>
      </w:pPr>
      <w:rPr>
        <w:rFonts w:ascii="Arial" w:eastAsia="Times New Roman" w:hAnsi="Arial" w:cs="Arial" w:hint="default"/>
      </w:rPr>
    </w:lvl>
    <w:lvl w:ilvl="1" w:tplc="040B0003" w:tentative="1">
      <w:start w:val="1"/>
      <w:numFmt w:val="bullet"/>
      <w:lvlText w:val="o"/>
      <w:lvlJc w:val="left"/>
      <w:pPr>
        <w:ind w:left="790" w:hanging="360"/>
      </w:pPr>
      <w:rPr>
        <w:rFonts w:ascii="Courier New" w:hAnsi="Courier New" w:cs="Courier New" w:hint="default"/>
      </w:rPr>
    </w:lvl>
    <w:lvl w:ilvl="2" w:tplc="040B0005" w:tentative="1">
      <w:start w:val="1"/>
      <w:numFmt w:val="bullet"/>
      <w:lvlText w:val=""/>
      <w:lvlJc w:val="left"/>
      <w:pPr>
        <w:ind w:left="1510" w:hanging="360"/>
      </w:pPr>
      <w:rPr>
        <w:rFonts w:ascii="Wingdings" w:hAnsi="Wingdings" w:hint="default"/>
      </w:rPr>
    </w:lvl>
    <w:lvl w:ilvl="3" w:tplc="040B0001" w:tentative="1">
      <w:start w:val="1"/>
      <w:numFmt w:val="bullet"/>
      <w:lvlText w:val=""/>
      <w:lvlJc w:val="left"/>
      <w:pPr>
        <w:ind w:left="2230" w:hanging="360"/>
      </w:pPr>
      <w:rPr>
        <w:rFonts w:ascii="Symbol" w:hAnsi="Symbol" w:hint="default"/>
      </w:rPr>
    </w:lvl>
    <w:lvl w:ilvl="4" w:tplc="040B0003" w:tentative="1">
      <w:start w:val="1"/>
      <w:numFmt w:val="bullet"/>
      <w:lvlText w:val="o"/>
      <w:lvlJc w:val="left"/>
      <w:pPr>
        <w:ind w:left="2950" w:hanging="360"/>
      </w:pPr>
      <w:rPr>
        <w:rFonts w:ascii="Courier New" w:hAnsi="Courier New" w:cs="Courier New" w:hint="default"/>
      </w:rPr>
    </w:lvl>
    <w:lvl w:ilvl="5" w:tplc="040B0005" w:tentative="1">
      <w:start w:val="1"/>
      <w:numFmt w:val="bullet"/>
      <w:lvlText w:val=""/>
      <w:lvlJc w:val="left"/>
      <w:pPr>
        <w:ind w:left="3670" w:hanging="360"/>
      </w:pPr>
      <w:rPr>
        <w:rFonts w:ascii="Wingdings" w:hAnsi="Wingdings" w:hint="default"/>
      </w:rPr>
    </w:lvl>
    <w:lvl w:ilvl="6" w:tplc="040B0001" w:tentative="1">
      <w:start w:val="1"/>
      <w:numFmt w:val="bullet"/>
      <w:lvlText w:val=""/>
      <w:lvlJc w:val="left"/>
      <w:pPr>
        <w:ind w:left="4390" w:hanging="360"/>
      </w:pPr>
      <w:rPr>
        <w:rFonts w:ascii="Symbol" w:hAnsi="Symbol" w:hint="default"/>
      </w:rPr>
    </w:lvl>
    <w:lvl w:ilvl="7" w:tplc="040B0003" w:tentative="1">
      <w:start w:val="1"/>
      <w:numFmt w:val="bullet"/>
      <w:lvlText w:val="o"/>
      <w:lvlJc w:val="left"/>
      <w:pPr>
        <w:ind w:left="5110" w:hanging="360"/>
      </w:pPr>
      <w:rPr>
        <w:rFonts w:ascii="Courier New" w:hAnsi="Courier New" w:cs="Courier New" w:hint="default"/>
      </w:rPr>
    </w:lvl>
    <w:lvl w:ilvl="8" w:tplc="040B0005" w:tentative="1">
      <w:start w:val="1"/>
      <w:numFmt w:val="bullet"/>
      <w:lvlText w:val=""/>
      <w:lvlJc w:val="left"/>
      <w:pPr>
        <w:ind w:left="583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D6"/>
    <w:rsid w:val="00001B32"/>
    <w:rsid w:val="00072659"/>
    <w:rsid w:val="00075197"/>
    <w:rsid w:val="000863C2"/>
    <w:rsid w:val="000A565E"/>
    <w:rsid w:val="000F3A34"/>
    <w:rsid w:val="000F7EBE"/>
    <w:rsid w:val="00114EC4"/>
    <w:rsid w:val="00161E10"/>
    <w:rsid w:val="001D39ED"/>
    <w:rsid w:val="002105D6"/>
    <w:rsid w:val="00234F6C"/>
    <w:rsid w:val="002D1ECE"/>
    <w:rsid w:val="0032311D"/>
    <w:rsid w:val="00330CC8"/>
    <w:rsid w:val="00334F43"/>
    <w:rsid w:val="00344B9F"/>
    <w:rsid w:val="003B2E5F"/>
    <w:rsid w:val="00420C83"/>
    <w:rsid w:val="00453B5E"/>
    <w:rsid w:val="004C1242"/>
    <w:rsid w:val="004E1745"/>
    <w:rsid w:val="004E60DC"/>
    <w:rsid w:val="004F13D3"/>
    <w:rsid w:val="004F4D72"/>
    <w:rsid w:val="00511870"/>
    <w:rsid w:val="00536955"/>
    <w:rsid w:val="00546618"/>
    <w:rsid w:val="00585661"/>
    <w:rsid w:val="005D15C3"/>
    <w:rsid w:val="005F5A00"/>
    <w:rsid w:val="00623E62"/>
    <w:rsid w:val="006443C1"/>
    <w:rsid w:val="006700FC"/>
    <w:rsid w:val="0067459B"/>
    <w:rsid w:val="00676BDE"/>
    <w:rsid w:val="006960A4"/>
    <w:rsid w:val="006D6E1B"/>
    <w:rsid w:val="00744D2E"/>
    <w:rsid w:val="00744F9B"/>
    <w:rsid w:val="007C0341"/>
    <w:rsid w:val="007C2640"/>
    <w:rsid w:val="007E5A3D"/>
    <w:rsid w:val="007F0AE2"/>
    <w:rsid w:val="00823B3C"/>
    <w:rsid w:val="008318E9"/>
    <w:rsid w:val="00835857"/>
    <w:rsid w:val="00861553"/>
    <w:rsid w:val="00862611"/>
    <w:rsid w:val="008D56A3"/>
    <w:rsid w:val="008E1E5B"/>
    <w:rsid w:val="008F57A0"/>
    <w:rsid w:val="00923D52"/>
    <w:rsid w:val="009514CD"/>
    <w:rsid w:val="00966DAD"/>
    <w:rsid w:val="009F5B6D"/>
    <w:rsid w:val="00A05228"/>
    <w:rsid w:val="00A20F4F"/>
    <w:rsid w:val="00A231F7"/>
    <w:rsid w:val="00A630EA"/>
    <w:rsid w:val="00A72F7A"/>
    <w:rsid w:val="00B00C59"/>
    <w:rsid w:val="00B51888"/>
    <w:rsid w:val="00B675C0"/>
    <w:rsid w:val="00BF73F9"/>
    <w:rsid w:val="00C20142"/>
    <w:rsid w:val="00C340DC"/>
    <w:rsid w:val="00C36461"/>
    <w:rsid w:val="00C51806"/>
    <w:rsid w:val="00C73572"/>
    <w:rsid w:val="00CA0BFF"/>
    <w:rsid w:val="00D50E30"/>
    <w:rsid w:val="00D95308"/>
    <w:rsid w:val="00DA6260"/>
    <w:rsid w:val="00DC65CE"/>
    <w:rsid w:val="00E04B83"/>
    <w:rsid w:val="00E05AB0"/>
    <w:rsid w:val="00E10247"/>
    <w:rsid w:val="00EF1A32"/>
    <w:rsid w:val="00F5753A"/>
    <w:rsid w:val="00FB3465"/>
    <w:rsid w:val="00FB4681"/>
    <w:rsid w:val="00FC6D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924C2C"/>
  <w15:docId w15:val="{13B6256B-5B81-4614-A0E6-301ECDFA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sid w:val="003B2E5F"/>
    <w:pPr>
      <w:tabs>
        <w:tab w:val="left" w:pos="1304"/>
        <w:tab w:val="left" w:pos="2608"/>
        <w:tab w:val="left" w:pos="3912"/>
      </w:tabs>
      <w:spacing w:after="0" w:line="288" w:lineRule="auto"/>
    </w:pPr>
    <w:rPr>
      <w:sz w:val="24"/>
    </w:rPr>
  </w:style>
  <w:style w:type="paragraph" w:styleId="Otsikko1">
    <w:name w:val="heading 1"/>
    <w:next w:val="Leipteksti"/>
    <w:link w:val="Otsikko1Char"/>
    <w:uiPriority w:val="9"/>
    <w:qFormat/>
    <w:rsid w:val="0032311D"/>
    <w:pPr>
      <w:keepNext/>
      <w:keepLines/>
      <w:spacing w:before="160" w:line="580" w:lineRule="atLeast"/>
      <w:outlineLvl w:val="0"/>
    </w:pPr>
    <w:rPr>
      <w:rFonts w:asciiTheme="majorHAnsi" w:eastAsiaTheme="majorEastAsia" w:hAnsiTheme="majorHAnsi" w:cstheme="majorBidi"/>
      <w:bCs/>
      <w:sz w:val="48"/>
      <w:szCs w:val="28"/>
    </w:rPr>
  </w:style>
  <w:style w:type="paragraph" w:styleId="Otsikko2">
    <w:name w:val="heading 2"/>
    <w:next w:val="Leipteksti"/>
    <w:link w:val="Otsikko2Char"/>
    <w:uiPriority w:val="9"/>
    <w:unhideWhenUsed/>
    <w:qFormat/>
    <w:rsid w:val="008F57A0"/>
    <w:pPr>
      <w:keepNext/>
      <w:keepLines/>
      <w:spacing w:before="200" w:line="288" w:lineRule="auto"/>
      <w:outlineLvl w:val="1"/>
    </w:pPr>
    <w:rPr>
      <w:rFonts w:asciiTheme="majorHAnsi" w:eastAsiaTheme="majorEastAsia" w:hAnsiTheme="majorHAnsi" w:cstheme="majorBidi"/>
      <w:b/>
      <w:sz w:val="24"/>
      <w:szCs w:val="26"/>
    </w:rPr>
  </w:style>
  <w:style w:type="paragraph" w:styleId="Otsikko3">
    <w:name w:val="heading 3"/>
    <w:basedOn w:val="Otsikko2"/>
    <w:next w:val="Leipteksti"/>
    <w:link w:val="Otsikko3Char"/>
    <w:uiPriority w:val="9"/>
    <w:semiHidden/>
    <w:unhideWhenUsed/>
    <w:qFormat/>
    <w:rsid w:val="002D1ECE"/>
    <w:pPr>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unhideWhenUsed/>
    <w:rsid w:val="00A630EA"/>
    <w:pPr>
      <w:tabs>
        <w:tab w:val="left" w:pos="5216"/>
        <w:tab w:val="left" w:pos="6521"/>
        <w:tab w:val="left" w:pos="7825"/>
      </w:tabs>
      <w:spacing w:after="0" w:line="240" w:lineRule="auto"/>
    </w:pPr>
    <w:rPr>
      <w:rFonts w:ascii="Arial" w:hAnsi="Arial"/>
      <w:sz w:val="24"/>
    </w:rPr>
  </w:style>
  <w:style w:type="character" w:customStyle="1" w:styleId="YltunnisteChar">
    <w:name w:val="Ylätunniste Char"/>
    <w:basedOn w:val="Kappaleenoletusfontti"/>
    <w:link w:val="Yltunniste"/>
    <w:uiPriority w:val="99"/>
    <w:rsid w:val="00A630EA"/>
    <w:rPr>
      <w:rFonts w:ascii="Arial" w:hAnsi="Arial"/>
      <w:sz w:val="24"/>
    </w:rPr>
  </w:style>
  <w:style w:type="paragraph" w:styleId="Alatunniste">
    <w:name w:val="footer"/>
    <w:basedOn w:val="Normaali"/>
    <w:link w:val="AlatunnisteChar"/>
    <w:uiPriority w:val="99"/>
    <w:unhideWhenUsed/>
    <w:rsid w:val="005D15C3"/>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5D15C3"/>
  </w:style>
  <w:style w:type="paragraph" w:styleId="Seliteteksti">
    <w:name w:val="Balloon Text"/>
    <w:basedOn w:val="Normaali"/>
    <w:link w:val="SelitetekstiChar"/>
    <w:uiPriority w:val="99"/>
    <w:semiHidden/>
    <w:unhideWhenUsed/>
    <w:rsid w:val="005D15C3"/>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15C3"/>
    <w:rPr>
      <w:rFonts w:ascii="Tahoma" w:hAnsi="Tahoma" w:cs="Tahoma"/>
      <w:sz w:val="16"/>
      <w:szCs w:val="16"/>
    </w:rPr>
  </w:style>
  <w:style w:type="table" w:styleId="TaulukkoRuudukko">
    <w:name w:val="Table Grid"/>
    <w:basedOn w:val="Normaalitaulukko"/>
    <w:rsid w:val="0092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330CC8"/>
    <w:rPr>
      <w:color w:val="808080"/>
    </w:rPr>
  </w:style>
  <w:style w:type="paragraph" w:customStyle="1" w:styleId="Tiedot">
    <w:name w:val="Tiedot"/>
    <w:uiPriority w:val="98"/>
    <w:qFormat/>
    <w:rsid w:val="0032311D"/>
    <w:pPr>
      <w:spacing w:after="0" w:line="288" w:lineRule="atLeast"/>
    </w:pPr>
    <w:rPr>
      <w:rFonts w:ascii="Arial" w:hAnsi="Arial"/>
      <w:sz w:val="24"/>
    </w:rPr>
  </w:style>
  <w:style w:type="character" w:customStyle="1" w:styleId="Otsikko1Char">
    <w:name w:val="Otsikko 1 Char"/>
    <w:basedOn w:val="Kappaleenoletusfontti"/>
    <w:link w:val="Otsikko1"/>
    <w:uiPriority w:val="9"/>
    <w:rsid w:val="0032311D"/>
    <w:rPr>
      <w:rFonts w:asciiTheme="majorHAnsi" w:eastAsiaTheme="majorEastAsia" w:hAnsiTheme="majorHAnsi" w:cstheme="majorBidi"/>
      <w:bCs/>
      <w:sz w:val="48"/>
      <w:szCs w:val="28"/>
    </w:rPr>
  </w:style>
  <w:style w:type="paragraph" w:styleId="Leipteksti">
    <w:name w:val="Body Text"/>
    <w:basedOn w:val="Normaali"/>
    <w:link w:val="LeiptekstiChar"/>
    <w:qFormat/>
    <w:rsid w:val="003B2E5F"/>
    <w:pPr>
      <w:tabs>
        <w:tab w:val="left" w:pos="357"/>
      </w:tabs>
      <w:spacing w:after="120"/>
      <w:ind w:left="1304"/>
    </w:pPr>
  </w:style>
  <w:style w:type="character" w:customStyle="1" w:styleId="LeiptekstiChar">
    <w:name w:val="Leipäteksti Char"/>
    <w:basedOn w:val="Kappaleenoletusfontti"/>
    <w:link w:val="Leipteksti"/>
    <w:rsid w:val="003B2E5F"/>
    <w:rPr>
      <w:sz w:val="24"/>
    </w:rPr>
  </w:style>
  <w:style w:type="character" w:customStyle="1" w:styleId="Otsikko2Char">
    <w:name w:val="Otsikko 2 Char"/>
    <w:basedOn w:val="Kappaleenoletusfontti"/>
    <w:link w:val="Otsikko2"/>
    <w:uiPriority w:val="9"/>
    <w:rsid w:val="008F57A0"/>
    <w:rPr>
      <w:rFonts w:asciiTheme="majorHAnsi" w:eastAsiaTheme="majorEastAsia" w:hAnsiTheme="majorHAnsi" w:cstheme="majorBidi"/>
      <w:b/>
      <w:sz w:val="24"/>
      <w:szCs w:val="26"/>
    </w:rPr>
  </w:style>
  <w:style w:type="character" w:customStyle="1" w:styleId="Otsikko3Char">
    <w:name w:val="Otsikko 3 Char"/>
    <w:basedOn w:val="Kappaleenoletusfontti"/>
    <w:link w:val="Otsikko3"/>
    <w:uiPriority w:val="9"/>
    <w:semiHidden/>
    <w:rsid w:val="002D1ECE"/>
    <w:rPr>
      <w:rFonts w:asciiTheme="majorHAnsi" w:eastAsiaTheme="majorEastAsia" w:hAnsiTheme="majorHAnsi" w:cstheme="majorBidi"/>
      <w:b/>
      <w:bCs/>
      <w:color w:val="82BE41"/>
      <w:szCs w:val="26"/>
    </w:rPr>
  </w:style>
  <w:style w:type="paragraph" w:styleId="Luettelokappale">
    <w:name w:val="List Paragraph"/>
    <w:basedOn w:val="Leipteksti"/>
    <w:uiPriority w:val="1"/>
    <w:qFormat/>
    <w:rsid w:val="003B2E5F"/>
    <w:pPr>
      <w:numPr>
        <w:numId w:val="1"/>
      </w:numPr>
      <w:ind w:left="1661" w:hanging="357"/>
      <w:contextualSpacing/>
    </w:pPr>
  </w:style>
  <w:style w:type="table" w:customStyle="1" w:styleId="TaulukkoRuudukko1">
    <w:name w:val="Taulukko Ruudukko1"/>
    <w:basedOn w:val="Normaalitaulukko"/>
    <w:next w:val="TaulukkoRuudukko"/>
    <w:rsid w:val="00A05228"/>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8D56A3"/>
    <w:pPr>
      <w:tabs>
        <w:tab w:val="clear" w:pos="1304"/>
        <w:tab w:val="clear" w:pos="2608"/>
        <w:tab w:val="clear" w:pos="3912"/>
      </w:tabs>
      <w:spacing w:before="100" w:beforeAutospacing="1" w:after="100" w:afterAutospacing="1" w:line="240" w:lineRule="auto"/>
    </w:pPr>
    <w:rPr>
      <w:rFonts w:ascii="Times New Roman" w:eastAsia="Times New Roman" w:hAnsi="Times New Roman" w:cs="Times New Roman"/>
      <w:szCs w:val="24"/>
      <w:lang w:eastAsia="fi-FI"/>
    </w:rPr>
  </w:style>
  <w:style w:type="character" w:styleId="Hyperlinkki">
    <w:name w:val="Hyperlink"/>
    <w:basedOn w:val="Kappaleenoletusfontti"/>
    <w:uiPriority w:val="99"/>
    <w:unhideWhenUsed/>
    <w:rsid w:val="008D56A3"/>
    <w:rPr>
      <w:color w:val="0000FF"/>
      <w:u w:val="single"/>
    </w:rPr>
  </w:style>
  <w:style w:type="character" w:styleId="Ratkaisematonmaininta">
    <w:name w:val="Unresolved Mention"/>
    <w:basedOn w:val="Kappaleenoletusfontti"/>
    <w:uiPriority w:val="99"/>
    <w:semiHidden/>
    <w:unhideWhenUsed/>
    <w:rsid w:val="009F5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teemat/terveytta-edistava-ruokavalio/ravitsemus--ja-ruokasuositukset/lautasmall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20https://thl.fi/fi/web/elintavat-ja-ravitsemus/ravitsemus/ravitsemus-ja-terveys/terveellinen-ruokavali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g"/><Relationship Id="rId1" Type="http://schemas.openxmlformats.org/officeDocument/2006/relationships/image" Target="media/image3.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1.jpeg"/><Relationship Id="rId1" Type="http://schemas.openxmlformats.org/officeDocument/2006/relationships/hyperlink" Target="https://images.pexels.com/photos/683381/pexels-photo-683381.jpeg?cs=srgb&amp;dl=beard-blue-sky-casual-683381.jpg&amp;fm=jpg"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1.jpeg"/><Relationship Id="rId1" Type="http://schemas.openxmlformats.org/officeDocument/2006/relationships/hyperlink" Target="https://images.pexels.com/photos/683381/pexels-photo-683381.jpeg?cs=srgb&amp;dl=beard-blue-sky-casual-683381.jpg&amp;fm=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55\AppData\Local\Temp\TEM_RR_lomake-EAKR_ESR_suomi_v2208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R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Valitse päivämäärä</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TEM_RR_lomake-EAKR_ESR_suomi_v22082014</Template>
  <TotalTime>8</TotalTime>
  <Pages>2</Pages>
  <Words>234</Words>
  <Characters>1901</Characters>
  <Application>Microsoft Office Word</Application>
  <DocSecurity>0</DocSecurity>
  <Lines>15</Lines>
  <Paragraphs>4</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Lomakkeen otsikko</vt:lpstr>
      <vt:lpstr>    Väliotsikko</vt:lpstr>
    </vt:vector>
  </TitlesOfParts>
  <Company>PP</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Laaninen Maria (TEM)</dc:creator>
  <cp:lastModifiedBy>Lipponen Tarja</cp:lastModifiedBy>
  <cp:revision>8</cp:revision>
  <cp:lastPrinted>2019-10-15T07:09:00Z</cp:lastPrinted>
  <dcterms:created xsi:type="dcterms:W3CDTF">2020-06-09T06:16:00Z</dcterms:created>
  <dcterms:modified xsi:type="dcterms:W3CDTF">2020-10-01T18:18:00Z</dcterms:modified>
</cp:coreProperties>
</file>